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964B65" w:rsidRPr="001E1025" w:rsidRDefault="00AD4887" w:rsidP="00061ED6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val="kk-KZ" w:eastAsia="ru-RU"/>
        </w:rPr>
      </w:pPr>
      <w:r w:rsidRPr="001E102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91578A" w:rsidRPr="001E102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2</w:t>
      </w:r>
      <w:r w:rsidR="00006996" w:rsidRPr="001E102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 (</w:t>
      </w:r>
      <w:proofErr w:type="spellStart"/>
      <w:r w:rsidR="00006996" w:rsidRPr="001E102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Legalacts</w:t>
      </w:r>
      <w:proofErr w:type="spellEnd"/>
      <w:r w:rsidR="00006996" w:rsidRPr="001E102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)</w:t>
      </w:r>
    </w:p>
    <w:p w:rsidR="00061ED6" w:rsidRDefault="00061ED6" w:rsidP="00391295">
      <w:pPr>
        <w:shd w:val="clear" w:color="auto" w:fill="FFFFFF"/>
        <w:spacing w:after="15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3E4D5C"/>
          <w:sz w:val="24"/>
          <w:szCs w:val="41"/>
          <w:lang w:eastAsia="ru-RU"/>
        </w:rPr>
      </w:pPr>
    </w:p>
    <w:p w:rsidR="00061ED6" w:rsidRPr="00C679F0" w:rsidRDefault="00061ED6" w:rsidP="00391295">
      <w:pPr>
        <w:shd w:val="clear" w:color="auto" w:fill="FFFFFF"/>
        <w:spacing w:after="15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4"/>
          <w:szCs w:val="41"/>
          <w:lang w:eastAsia="ru-RU"/>
        </w:rPr>
      </w:pPr>
      <w:r w:rsidRPr="00C679F0">
        <w:rPr>
          <w:rFonts w:ascii="Times New Roman" w:eastAsia="Times New Roman" w:hAnsi="Times New Roman" w:cs="Times New Roman"/>
          <w:b/>
          <w:sz w:val="24"/>
          <w:szCs w:val="41"/>
          <w:lang w:eastAsia="ru-RU"/>
        </w:rPr>
        <w:t xml:space="preserve">Проект приказа Министра финансов Республики Казахстан «О внесении изменений в приказ Заместителя Премьер-Министра - Министра финансов Республики Казахстан от 28 февраля 2023 года № 218 «Об утверждении Правил и форм оказания государственной услуги «Применение процедуры внесудебного банкротства» </w:t>
      </w:r>
      <w:r w:rsidR="00907AC3" w:rsidRPr="00C679F0">
        <w:rPr>
          <w:rFonts w:ascii="Times New Roman" w:eastAsia="Times New Roman" w:hAnsi="Times New Roman" w:cs="Times New Roman"/>
          <w:sz w:val="24"/>
          <w:szCs w:val="41"/>
          <w:lang w:eastAsia="ru-RU"/>
        </w:rPr>
        <w:t>(далее – П</w:t>
      </w:r>
      <w:r w:rsidRPr="00C679F0">
        <w:rPr>
          <w:rFonts w:ascii="Times New Roman" w:eastAsia="Times New Roman" w:hAnsi="Times New Roman" w:cs="Times New Roman"/>
          <w:sz w:val="24"/>
          <w:szCs w:val="41"/>
          <w:lang w:eastAsia="ru-RU"/>
        </w:rPr>
        <w:t>роект приказа)</w:t>
      </w:r>
    </w:p>
    <w:p w:rsidR="00964B65" w:rsidRPr="00C679F0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1056"/>
      </w:tblGrid>
      <w:tr w:rsidR="00964B65" w:rsidRPr="00C679F0" w:rsidTr="00CB3D4F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91295" w:rsidRPr="00C679F0" w:rsidRDefault="00391295" w:rsidP="003A3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Проект приказа Министра финансов Республики Казахстан «О внесении изменений в приказ Заместителя Премьер-Министра - Министра финансов Республики Казахстан от 28 февраля 2023 года № 218 «Об утверждении Правил и форм оказания государственной услуги «Применение процедуры внесудебного банкротства»</w:t>
            </w:r>
            <w:r w:rsidR="003A33EF" w:rsidRPr="00C679F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.</w:t>
            </w:r>
          </w:p>
        </w:tc>
      </w:tr>
      <w:tr w:rsidR="00964B65" w:rsidRPr="00C679F0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896893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Комитет государственных доходов Министерства</w:t>
            </w:r>
            <w:r w:rsidR="00964B65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финансов Республика Казахстан</w:t>
            </w:r>
            <w:r w:rsidR="006C16A7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964B65" w:rsidRPr="00C679F0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91295" w:rsidRPr="00C679F0" w:rsidRDefault="00766F64" w:rsidP="003A33E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 исполнение пункта 113</w:t>
            </w:r>
            <w:r w:rsidR="00DF0894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Перечня правовых актов, утвержденного распоряжением Премьер-Министра Республики Казахстан от </w:t>
            </w: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 февраля 2026 года</w:t>
            </w:r>
            <w:r w:rsidR="00DF0894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</w:t>
            </w: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18-р.</w:t>
            </w:r>
            <w:r w:rsidR="00DF0894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правовых акто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в, принятие которых обусловлено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законами Республики Казахстан от 16 января 2026 года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«О банках и банковской деятельност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 в Республике Казахстан»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«О внесении изменений и дополнений в некоторые законодательные акты Республики Казахстан по вопросам регулирования и развития финансового рынка, связи и банкротства»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964B65" w:rsidRPr="00C679F0" w:rsidTr="00181DE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B0D44" w:rsidRPr="00C679F0" w:rsidRDefault="0030550A" w:rsidP="003A3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связи с внесёнными изменениями в Закон Республики Казахстан «О восстановлении платежеспособности и банкротстве граждан Республики Казахстан»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согласно которым из процедуры внесудебного банкротства исключаются обязательства перед ломбардами и сокращается срок для  проведения процедуры внесудебного банкротства до одного месяца для отдельных граждан,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необходимо </w:t>
            </w:r>
            <w:r w:rsidR="00C679F0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пункты 2 и 9 Правил 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привести в с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оответствие с законодательством,</w:t>
            </w: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 также в целях приведения в соответствие с Цифровым кодексом Республики Казахстан</w:t>
            </w:r>
            <w:r w:rsidR="00C679F0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части изменения формулировки «электронное правительство» на «цифровое правительство»</w:t>
            </w:r>
            <w:r w:rsidR="003A33EF"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Pr="00C679F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64B65" w:rsidRPr="00C679F0" w:rsidTr="005F0F49">
        <w:trPr>
          <w:trHeight w:val="100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D55E3" w:rsidRPr="00C679F0" w:rsidRDefault="004856C8" w:rsidP="000C49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679F0">
              <w:rPr>
                <w:rFonts w:ascii="Times New Roman" w:hAnsi="Times New Roman" w:cs="Times New Roman"/>
              </w:rPr>
              <w:t>Целью Проекта приказа является исключение обязательств по договорам займа, заключенным с ломбардами</w:t>
            </w:r>
            <w:r w:rsidR="00222B05" w:rsidRPr="00C679F0">
              <w:rPr>
                <w:rFonts w:ascii="Times New Roman" w:hAnsi="Times New Roman" w:cs="Times New Roman"/>
              </w:rPr>
              <w:t>,</w:t>
            </w:r>
            <w:r w:rsidR="00222B05" w:rsidRPr="00C67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2B05" w:rsidRPr="00C679F0">
              <w:rPr>
                <w:rFonts w:ascii="Times New Roman" w:hAnsi="Times New Roman" w:cs="Times New Roman"/>
              </w:rPr>
              <w:t xml:space="preserve">а также сокращение срока проведения процедуры внесудебного банкротства для должников с задолженностью до </w:t>
            </w:r>
            <w:r w:rsidR="000C490D" w:rsidRPr="00C679F0">
              <w:rPr>
                <w:rFonts w:ascii="Times New Roman" w:hAnsi="Times New Roman" w:cs="Times New Roman"/>
              </w:rPr>
              <w:br/>
            </w:r>
            <w:r w:rsidR="00222B05" w:rsidRPr="00C679F0">
              <w:rPr>
                <w:rFonts w:ascii="Times New Roman" w:hAnsi="Times New Roman" w:cs="Times New Roman"/>
              </w:rPr>
              <w:t>1 600 МРП и просрочкой свыше пяти лет с шести до одного месяца</w:t>
            </w:r>
            <w:r w:rsidR="002634D4" w:rsidRPr="00C679F0">
              <w:rPr>
                <w:rFonts w:ascii="Times New Roman" w:hAnsi="Times New Roman" w:cs="Times New Roman"/>
              </w:rPr>
              <w:t>.</w:t>
            </w:r>
            <w:r w:rsidR="009F66B6" w:rsidRPr="00C679F0">
              <w:rPr>
                <w:rFonts w:ascii="Times New Roman" w:hAnsi="Times New Roman" w:cs="Times New Roman"/>
              </w:rPr>
              <w:t xml:space="preserve"> </w:t>
            </w:r>
          </w:p>
          <w:p w:rsidR="00222B05" w:rsidRPr="00C679F0" w:rsidRDefault="009F66B6" w:rsidP="000C49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679F0">
              <w:rPr>
                <w:rFonts w:ascii="Times New Roman" w:hAnsi="Times New Roman" w:cs="Times New Roman"/>
              </w:rPr>
              <w:t xml:space="preserve">Ожидаемым результатом является </w:t>
            </w:r>
            <w:r w:rsidR="00FD55E3" w:rsidRPr="00C679F0">
              <w:rPr>
                <w:rFonts w:ascii="Times New Roman" w:hAnsi="Times New Roman" w:cs="Times New Roman"/>
              </w:rPr>
              <w:t>сокращение</w:t>
            </w:r>
            <w:r w:rsidRPr="00C679F0">
              <w:rPr>
                <w:rFonts w:ascii="Times New Roman" w:hAnsi="Times New Roman" w:cs="Times New Roman"/>
              </w:rPr>
              <w:t xml:space="preserve"> срок проведения процедуры внесудебного банкротства для должников, что позволит им освободится от финансовой нагрузки.        </w:t>
            </w:r>
          </w:p>
        </w:tc>
      </w:tr>
      <w:tr w:rsidR="00964B65" w:rsidRPr="00C679F0" w:rsidTr="00CB3D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C679F0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79F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81DE9" w:rsidRPr="00C679F0" w:rsidRDefault="009F66B6" w:rsidP="00C679F0">
            <w:pPr>
              <w:spacing w:after="3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79F0">
              <w:rPr>
                <w:rFonts w:ascii="Times New Roman" w:eastAsia="Calibri" w:hAnsi="Times New Roman" w:cs="Times New Roman"/>
              </w:rPr>
              <w:t>Данный Проект НПА разработан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 </w:t>
            </w:r>
            <w:r w:rsidR="00C679F0">
              <w:rPr>
                <w:rFonts w:ascii="Times New Roman" w:eastAsia="Calibri" w:hAnsi="Times New Roman" w:cs="Times New Roman"/>
              </w:rPr>
              <w:t>в целях улучшения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 порядка оказания государственной услуги «Применение проц</w:t>
            </w:r>
            <w:r w:rsidRPr="00C679F0">
              <w:rPr>
                <w:rFonts w:ascii="Times New Roman" w:eastAsia="Calibri" w:hAnsi="Times New Roman" w:cs="Times New Roman"/>
              </w:rPr>
              <w:t>едуры внесудебного банкротства»,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 </w:t>
            </w:r>
            <w:r w:rsidRPr="00C679F0">
              <w:rPr>
                <w:rFonts w:ascii="Times New Roman" w:eastAsia="Calibri" w:hAnsi="Times New Roman" w:cs="Times New Roman"/>
              </w:rPr>
              <w:t>который</w:t>
            </w:r>
            <w:bookmarkStart w:id="0" w:name="_GoBack"/>
            <w:bookmarkEnd w:id="0"/>
            <w:r w:rsidRPr="00C679F0">
              <w:rPr>
                <w:rFonts w:ascii="Times New Roman" w:eastAsia="Calibri" w:hAnsi="Times New Roman" w:cs="Times New Roman"/>
              </w:rPr>
              <w:t xml:space="preserve"> п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озволит упростить доступ граждан к процедуре </w:t>
            </w:r>
            <w:r w:rsidRPr="00C679F0">
              <w:rPr>
                <w:rFonts w:ascii="Times New Roman" w:eastAsia="Calibri" w:hAnsi="Times New Roman" w:cs="Times New Roman"/>
              </w:rPr>
              <w:t xml:space="preserve">внесудебного 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банкротства, </w:t>
            </w:r>
            <w:r w:rsidRPr="00C679F0">
              <w:rPr>
                <w:rFonts w:ascii="Times New Roman" w:eastAsia="Calibri" w:hAnsi="Times New Roman" w:cs="Times New Roman"/>
              </w:rPr>
              <w:t xml:space="preserve">соответственно </w:t>
            </w:r>
            <w:r w:rsidR="00DF0894" w:rsidRPr="00C679F0">
              <w:rPr>
                <w:rFonts w:ascii="Times New Roman" w:eastAsia="Calibri" w:hAnsi="Times New Roman" w:cs="Times New Roman"/>
              </w:rPr>
              <w:t>снизит фин</w:t>
            </w:r>
            <w:r w:rsidR="00896893" w:rsidRPr="00C679F0">
              <w:rPr>
                <w:rFonts w:ascii="Times New Roman" w:eastAsia="Calibri" w:hAnsi="Times New Roman" w:cs="Times New Roman"/>
              </w:rPr>
              <w:t>ансовую нагрузку, в связи с чем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 социально-экономические, правовые и иные последствия </w:t>
            </w:r>
            <w:r w:rsidR="00DF0894" w:rsidRPr="00C679F0">
              <w:rPr>
                <w:rFonts w:ascii="Times New Roman" w:eastAsia="Calibri" w:hAnsi="Times New Roman" w:cs="Times New Roman"/>
                <w:b/>
              </w:rPr>
              <w:t>отсутствуют</w:t>
            </w:r>
            <w:r w:rsidR="00DF0894" w:rsidRPr="00C679F0">
              <w:rPr>
                <w:rFonts w:ascii="Times New Roman" w:eastAsia="Calibri" w:hAnsi="Times New Roman" w:cs="Times New Roman"/>
              </w:rPr>
              <w:t xml:space="preserve">.  </w:t>
            </w:r>
          </w:p>
        </w:tc>
      </w:tr>
    </w:tbl>
    <w:p w:rsidR="00D85F58" w:rsidRDefault="00C679F0" w:rsidP="000413E8">
      <w:pPr>
        <w:tabs>
          <w:tab w:val="left" w:pos="6757"/>
        </w:tabs>
        <w:rPr>
          <w:rFonts w:ascii="Times New Roman" w:hAnsi="Times New Roman" w:cs="Times New Roman"/>
        </w:rPr>
      </w:pPr>
    </w:p>
    <w:p w:rsidR="00B21DE2" w:rsidRDefault="00B21DE2" w:rsidP="000413E8">
      <w:pPr>
        <w:tabs>
          <w:tab w:val="left" w:pos="6757"/>
        </w:tabs>
        <w:rPr>
          <w:rFonts w:ascii="Times New Roman" w:hAnsi="Times New Roman" w:cs="Times New Roman"/>
        </w:rPr>
      </w:pPr>
    </w:p>
    <w:sectPr w:rsidR="00B21DE2" w:rsidSect="00181DE9">
      <w:pgSz w:w="16838" w:h="11906" w:orient="landscape"/>
      <w:pgMar w:top="1135" w:right="1134" w:bottom="850" w:left="1134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321"/>
    <w:multiLevelType w:val="hybridMultilevel"/>
    <w:tmpl w:val="F5EC1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78E2"/>
    <w:multiLevelType w:val="hybridMultilevel"/>
    <w:tmpl w:val="A9D249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E1E12"/>
    <w:multiLevelType w:val="hybridMultilevel"/>
    <w:tmpl w:val="1262A4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9023A"/>
    <w:multiLevelType w:val="hybridMultilevel"/>
    <w:tmpl w:val="3E3E5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E3745"/>
    <w:multiLevelType w:val="hybridMultilevel"/>
    <w:tmpl w:val="69824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6C89"/>
    <w:multiLevelType w:val="hybridMultilevel"/>
    <w:tmpl w:val="03CC0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7301E"/>
    <w:multiLevelType w:val="hybridMultilevel"/>
    <w:tmpl w:val="C9EAA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06996"/>
    <w:rsid w:val="000167C3"/>
    <w:rsid w:val="00017647"/>
    <w:rsid w:val="00040EC0"/>
    <w:rsid w:val="000413E8"/>
    <w:rsid w:val="00061ED6"/>
    <w:rsid w:val="000C490D"/>
    <w:rsid w:val="000E12FC"/>
    <w:rsid w:val="00115D29"/>
    <w:rsid w:val="00181DE9"/>
    <w:rsid w:val="00194416"/>
    <w:rsid w:val="001A53B3"/>
    <w:rsid w:val="001C49AD"/>
    <w:rsid w:val="001E1025"/>
    <w:rsid w:val="001F4E22"/>
    <w:rsid w:val="002072AA"/>
    <w:rsid w:val="00222B05"/>
    <w:rsid w:val="002634D4"/>
    <w:rsid w:val="00287A54"/>
    <w:rsid w:val="0030550A"/>
    <w:rsid w:val="00314A79"/>
    <w:rsid w:val="003160CD"/>
    <w:rsid w:val="00316254"/>
    <w:rsid w:val="00356B9D"/>
    <w:rsid w:val="00386D11"/>
    <w:rsid w:val="00391295"/>
    <w:rsid w:val="003A33EF"/>
    <w:rsid w:val="003B0269"/>
    <w:rsid w:val="003B0D44"/>
    <w:rsid w:val="003D0352"/>
    <w:rsid w:val="003D645F"/>
    <w:rsid w:val="004856C8"/>
    <w:rsid w:val="004F6740"/>
    <w:rsid w:val="005516F6"/>
    <w:rsid w:val="00556794"/>
    <w:rsid w:val="005967CC"/>
    <w:rsid w:val="005B5358"/>
    <w:rsid w:val="005C3AF6"/>
    <w:rsid w:val="005C3B8D"/>
    <w:rsid w:val="005C48A4"/>
    <w:rsid w:val="005D6A39"/>
    <w:rsid w:val="005F0F49"/>
    <w:rsid w:val="006818D3"/>
    <w:rsid w:val="00681A8D"/>
    <w:rsid w:val="006C16A7"/>
    <w:rsid w:val="006F1601"/>
    <w:rsid w:val="00730F50"/>
    <w:rsid w:val="00766F64"/>
    <w:rsid w:val="007B351E"/>
    <w:rsid w:val="007C2C68"/>
    <w:rsid w:val="007E115E"/>
    <w:rsid w:val="007E76F8"/>
    <w:rsid w:val="00830F1A"/>
    <w:rsid w:val="00896893"/>
    <w:rsid w:val="008A7145"/>
    <w:rsid w:val="00907AC3"/>
    <w:rsid w:val="0091578A"/>
    <w:rsid w:val="00915ACE"/>
    <w:rsid w:val="00955EBA"/>
    <w:rsid w:val="00964B65"/>
    <w:rsid w:val="009B6674"/>
    <w:rsid w:val="009E344E"/>
    <w:rsid w:val="009F629C"/>
    <w:rsid w:val="009F66B6"/>
    <w:rsid w:val="00A04BA7"/>
    <w:rsid w:val="00A37652"/>
    <w:rsid w:val="00A73D2D"/>
    <w:rsid w:val="00AA3AFC"/>
    <w:rsid w:val="00AA56C2"/>
    <w:rsid w:val="00AB6CBF"/>
    <w:rsid w:val="00AD4887"/>
    <w:rsid w:val="00B0150D"/>
    <w:rsid w:val="00B21DE2"/>
    <w:rsid w:val="00B679AC"/>
    <w:rsid w:val="00BB1361"/>
    <w:rsid w:val="00C52F3C"/>
    <w:rsid w:val="00C679F0"/>
    <w:rsid w:val="00C92557"/>
    <w:rsid w:val="00D1224C"/>
    <w:rsid w:val="00D67605"/>
    <w:rsid w:val="00D82077"/>
    <w:rsid w:val="00D97C57"/>
    <w:rsid w:val="00DF0894"/>
    <w:rsid w:val="00DF74B0"/>
    <w:rsid w:val="00E40245"/>
    <w:rsid w:val="00E43365"/>
    <w:rsid w:val="00E45D19"/>
    <w:rsid w:val="00E636F2"/>
    <w:rsid w:val="00E80A84"/>
    <w:rsid w:val="00ED0836"/>
    <w:rsid w:val="00F45313"/>
    <w:rsid w:val="00F60071"/>
    <w:rsid w:val="00F71D3F"/>
    <w:rsid w:val="00F750A2"/>
    <w:rsid w:val="00FB0353"/>
    <w:rsid w:val="00FD0709"/>
    <w:rsid w:val="00FD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5EA9C"/>
  <w15:docId w15:val="{F538607D-C2CD-48CA-8FE7-9E5E43C3E73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D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48A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81" Type="http://schemas.openxmlformats.org/officeDocument/2006/relationships/image" Target="media/image98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Арын Кайсар</dc:creator>
  <cp:keywords/>
  <dc:description/>
  <cp:lastModifiedBy>Ерденбаев Ербол Сержанович</cp:lastModifiedBy>
  <cp:revision>34</cp:revision>
  <cp:lastPrinted>2026-02-11T09:49:00Z</cp:lastPrinted>
  <dcterms:created xsi:type="dcterms:W3CDTF">2025-07-21T13:02:00Z</dcterms:created>
  <dcterms:modified xsi:type="dcterms:W3CDTF">2026-02-25T04:21:00Z</dcterms:modified>
</cp:coreProperties>
</file>